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F695" w14:textId="77777777" w:rsidR="00AD44C4" w:rsidRDefault="00AD44C4">
      <w:pPr>
        <w:pStyle w:val="Indirizzoedatiintesta"/>
        <w:ind w:left="0"/>
        <w:jc w:val="both"/>
        <w:rPr>
          <w:rFonts w:ascii="Calibri" w:eastAsia="Calibri" w:hAnsi="Calibri" w:cs="Calibri"/>
        </w:rPr>
      </w:pPr>
    </w:p>
    <w:p w14:paraId="3B838214" w14:textId="77777777" w:rsidR="00AD44C4" w:rsidRDefault="00AD44C4">
      <w:pPr>
        <w:pStyle w:val="Indirizzoedatiintesta"/>
        <w:jc w:val="both"/>
        <w:rPr>
          <w:rFonts w:ascii="Calibri" w:eastAsia="Calibri" w:hAnsi="Calibri" w:cs="Calibri"/>
        </w:rPr>
      </w:pPr>
    </w:p>
    <w:p w14:paraId="3F220BD6" w14:textId="77777777" w:rsidR="00AD44C4" w:rsidRDefault="00AD44C4">
      <w:pPr>
        <w:pStyle w:val="Indirizzoedatiintesta"/>
        <w:jc w:val="both"/>
        <w:rPr>
          <w:rFonts w:ascii="Calibri" w:eastAsia="Calibri" w:hAnsi="Calibri" w:cs="Calibri"/>
        </w:rPr>
      </w:pPr>
    </w:p>
    <w:p w14:paraId="182CF107" w14:textId="77777777" w:rsidR="00AD44C4" w:rsidRDefault="00AD44C4">
      <w:pPr>
        <w:pStyle w:val="Indirizzoedatiintesta"/>
        <w:jc w:val="both"/>
        <w:rPr>
          <w:rFonts w:ascii="Calibri" w:eastAsia="Calibri" w:hAnsi="Calibri" w:cs="Calibri"/>
        </w:rPr>
      </w:pPr>
    </w:p>
    <w:p w14:paraId="0F275CAF" w14:textId="77777777" w:rsidR="00AD44C4" w:rsidRDefault="00AD44C4">
      <w:pPr>
        <w:pStyle w:val="Indirizzoedatiintesta"/>
        <w:jc w:val="both"/>
        <w:rPr>
          <w:rFonts w:ascii="Calibri" w:eastAsia="Calibri" w:hAnsi="Calibri" w:cs="Calibri"/>
        </w:rPr>
      </w:pPr>
    </w:p>
    <w:p w14:paraId="741B4F75" w14:textId="77777777" w:rsidR="00AD44C4" w:rsidRDefault="00AD44C4">
      <w:pPr>
        <w:pStyle w:val="Indirizzoedatiintesta"/>
        <w:jc w:val="both"/>
        <w:rPr>
          <w:rFonts w:ascii="Calibri" w:eastAsia="Calibri" w:hAnsi="Calibri" w:cs="Calibri"/>
        </w:rPr>
      </w:pPr>
    </w:p>
    <w:p w14:paraId="56C429F2" w14:textId="77777777" w:rsidR="00AD44C4" w:rsidRDefault="00AD44C4">
      <w:pPr>
        <w:pStyle w:val="Indirizzoedatiintesta"/>
        <w:jc w:val="both"/>
        <w:rPr>
          <w:rFonts w:ascii="Calibri" w:eastAsia="Calibri" w:hAnsi="Calibri" w:cs="Calibri"/>
        </w:rPr>
      </w:pPr>
    </w:p>
    <w:p w14:paraId="3E8A1F3A" w14:textId="77777777" w:rsidR="00AD44C4" w:rsidRDefault="00AD44C4">
      <w:pPr>
        <w:pStyle w:val="Indirizzoedatiintesta"/>
        <w:jc w:val="both"/>
        <w:rPr>
          <w:rFonts w:ascii="Calibri" w:eastAsia="Calibri" w:hAnsi="Calibri" w:cs="Calibri"/>
        </w:rPr>
      </w:pPr>
    </w:p>
    <w:p w14:paraId="53DCC6A4" w14:textId="77777777" w:rsidR="00AD44C4" w:rsidRDefault="00AD44C4">
      <w:pPr>
        <w:pStyle w:val="Indirizzoedatiintesta"/>
        <w:jc w:val="both"/>
        <w:rPr>
          <w:rFonts w:ascii="Calibri" w:eastAsia="Calibri" w:hAnsi="Calibri" w:cs="Calibri"/>
        </w:rPr>
      </w:pPr>
    </w:p>
    <w:p w14:paraId="57BD61DC" w14:textId="77777777" w:rsidR="00AD44C4" w:rsidRDefault="00AD44C4">
      <w:pPr>
        <w:pStyle w:val="Indirizzoedatiintesta"/>
        <w:jc w:val="both"/>
        <w:rPr>
          <w:rFonts w:ascii="Calibri" w:eastAsia="Calibri" w:hAnsi="Calibri" w:cs="Calibri"/>
        </w:rPr>
      </w:pPr>
    </w:p>
    <w:p w14:paraId="17601E6C" w14:textId="77777777" w:rsidR="00AD44C4" w:rsidRDefault="00AD44C4">
      <w:pPr>
        <w:pStyle w:val="Indirizzoedatiintesta"/>
        <w:ind w:left="0"/>
        <w:jc w:val="both"/>
      </w:pPr>
    </w:p>
    <w:p w14:paraId="5D7BE57B" w14:textId="77777777" w:rsidR="00AD44C4" w:rsidRDefault="00FC31D7" w:rsidP="00EA4F63">
      <w:pPr>
        <w:pStyle w:val="Indirizzoedatiintesta"/>
        <w:jc w:val="both"/>
        <w:rPr>
          <w:b/>
          <w:bCs/>
        </w:rPr>
      </w:pPr>
      <w:r>
        <w:rPr>
          <w:b/>
          <w:bCs/>
        </w:rPr>
        <w:t>Dialoghi attorno a Ca’ Scarpa</w:t>
      </w:r>
    </w:p>
    <w:p w14:paraId="751F8E20" w14:textId="77777777" w:rsidR="00AD44C4" w:rsidRPr="00180F8B" w:rsidRDefault="00FC31D7" w:rsidP="00EA4F63">
      <w:pPr>
        <w:pStyle w:val="Indirizzoedatiintesta"/>
        <w:jc w:val="both"/>
      </w:pPr>
      <w:r w:rsidRPr="00180F8B">
        <w:t>ciclo di incontri pubblici</w:t>
      </w:r>
    </w:p>
    <w:p w14:paraId="569C57C9" w14:textId="77777777" w:rsidR="00AD44C4" w:rsidRPr="00180F8B" w:rsidRDefault="00AD44C4" w:rsidP="00EA4F63">
      <w:pPr>
        <w:pStyle w:val="Indirizzoedatiintesta"/>
        <w:jc w:val="both"/>
      </w:pPr>
    </w:p>
    <w:p w14:paraId="6DCAD7D1" w14:textId="725DA757" w:rsidR="00EA4F63" w:rsidRPr="00180F8B" w:rsidRDefault="00EA4F63" w:rsidP="00EA4F63">
      <w:pPr>
        <w:pStyle w:val="Indirizzoedatiintesta"/>
        <w:jc w:val="both"/>
        <w:rPr>
          <w:i/>
          <w:iCs/>
        </w:rPr>
      </w:pPr>
      <w:r w:rsidRPr="00180F8B">
        <w:rPr>
          <w:i/>
          <w:iCs/>
        </w:rPr>
        <w:t>Carlo Scarpa… perch</w:t>
      </w:r>
      <w:r w:rsidR="00950068" w:rsidRPr="00180F8B">
        <w:rPr>
          <w:i/>
          <w:iCs/>
        </w:rPr>
        <w:t>é</w:t>
      </w:r>
      <w:r w:rsidRPr="00180F8B">
        <w:rPr>
          <w:i/>
          <w:iCs/>
        </w:rPr>
        <w:t xml:space="preserve"> poeti in tempi di privazion</w:t>
      </w:r>
      <w:r w:rsidR="00C85300">
        <w:rPr>
          <w:i/>
          <w:iCs/>
        </w:rPr>
        <w:t>e</w:t>
      </w:r>
      <w:r w:rsidRPr="00180F8B">
        <w:rPr>
          <w:i/>
          <w:iCs/>
        </w:rPr>
        <w:t>?</w:t>
      </w:r>
    </w:p>
    <w:p w14:paraId="79B93375" w14:textId="68F70388" w:rsidR="00AD44C4" w:rsidRPr="00180F8B" w:rsidRDefault="00EA4F63" w:rsidP="00EA4F63">
      <w:pPr>
        <w:pStyle w:val="Indirizzoedatiintesta"/>
        <w:jc w:val="both"/>
        <w:rPr>
          <w:b/>
          <w:bCs/>
        </w:rPr>
      </w:pPr>
      <w:r w:rsidRPr="00180F8B">
        <w:rPr>
          <w:b/>
          <w:bCs/>
        </w:rPr>
        <w:t>conferenza di Guido Pietropoli</w:t>
      </w:r>
    </w:p>
    <w:p w14:paraId="674F6174" w14:textId="77777777" w:rsidR="00EA4F63" w:rsidRPr="00180F8B" w:rsidRDefault="00EA4F63" w:rsidP="00EA4F63">
      <w:pPr>
        <w:pStyle w:val="Indirizzoedatiintesta"/>
        <w:jc w:val="both"/>
        <w:rPr>
          <w:b/>
          <w:bCs/>
        </w:rPr>
      </w:pPr>
    </w:p>
    <w:p w14:paraId="50F80D88" w14:textId="29B03943" w:rsidR="00AD44C4" w:rsidRPr="00180F8B" w:rsidRDefault="00FC31D7" w:rsidP="00EA4F63">
      <w:pPr>
        <w:pStyle w:val="Indirizzoedatiintesta"/>
        <w:jc w:val="both"/>
        <w:rPr>
          <w:b/>
          <w:bCs/>
        </w:rPr>
      </w:pPr>
      <w:r w:rsidRPr="00180F8B">
        <w:rPr>
          <w:b/>
          <w:bCs/>
        </w:rPr>
        <w:t xml:space="preserve">venerdì </w:t>
      </w:r>
      <w:r w:rsidR="00EA4F63" w:rsidRPr="00180F8B">
        <w:rPr>
          <w:b/>
          <w:bCs/>
        </w:rPr>
        <w:t>21 ottobre ore 18.30</w:t>
      </w:r>
    </w:p>
    <w:p w14:paraId="572C0853" w14:textId="77777777" w:rsidR="00AD44C4" w:rsidRPr="00180F8B" w:rsidRDefault="00FC31D7" w:rsidP="00EA4F63">
      <w:pPr>
        <w:pStyle w:val="Indirizzoedatiintesta"/>
        <w:jc w:val="both"/>
      </w:pPr>
      <w:r w:rsidRPr="00180F8B">
        <w:t xml:space="preserve">Treviso, auditorium spazi Bomben </w:t>
      </w:r>
    </w:p>
    <w:p w14:paraId="4F4843E6" w14:textId="77777777" w:rsidR="00AD44C4" w:rsidRPr="00180F8B" w:rsidRDefault="00FC31D7" w:rsidP="00EA4F63">
      <w:pPr>
        <w:pStyle w:val="Indirizzoedatiintesta"/>
        <w:jc w:val="both"/>
      </w:pPr>
      <w:r w:rsidRPr="00180F8B">
        <w:t>e in streaming sul canale Youtube della Fondazione Benetton</w:t>
      </w:r>
    </w:p>
    <w:p w14:paraId="2261B00A" w14:textId="77777777" w:rsidR="00AD44C4" w:rsidRPr="00180F8B" w:rsidRDefault="00AD44C4">
      <w:pPr>
        <w:tabs>
          <w:tab w:val="clear" w:pos="454"/>
        </w:tabs>
        <w:jc w:val="both"/>
      </w:pPr>
    </w:p>
    <w:p w14:paraId="18AB2F2D" w14:textId="77777777" w:rsidR="00AD44C4" w:rsidRPr="00180F8B" w:rsidRDefault="00AD44C4">
      <w:pPr>
        <w:tabs>
          <w:tab w:val="clear" w:pos="454"/>
        </w:tabs>
        <w:jc w:val="both"/>
      </w:pPr>
    </w:p>
    <w:p w14:paraId="7A3D8605" w14:textId="77777777" w:rsidR="00AD44C4" w:rsidRPr="00180F8B" w:rsidRDefault="00AD44C4">
      <w:pPr>
        <w:jc w:val="both"/>
      </w:pPr>
    </w:p>
    <w:p w14:paraId="254B6242" w14:textId="4F3700BA" w:rsidR="00AD44C4" w:rsidRPr="00180F8B" w:rsidRDefault="00EA4F63" w:rsidP="00950068">
      <w:pPr>
        <w:pStyle w:val="CorpoA"/>
        <w:suppressAutoHyphens/>
        <w:jc w:val="both"/>
        <w:rPr>
          <w:rFonts w:ascii="Arial" w:eastAsia="Arial" w:hAnsi="Arial" w:cs="Arial"/>
          <w:sz w:val="20"/>
          <w:szCs w:val="20"/>
        </w:rPr>
      </w:pPr>
      <w:bookmarkStart w:id="0" w:name="_Hlk99442811"/>
      <w:r w:rsidRPr="00180F8B">
        <w:rPr>
          <w:rFonts w:ascii="Arial" w:hAnsi="Arial" w:cs="Arial"/>
          <w:b/>
          <w:bCs/>
          <w:sz w:val="20"/>
          <w:szCs w:val="20"/>
        </w:rPr>
        <w:t>Venerdì 21 ottobre alle ore 18.30</w:t>
      </w:r>
      <w:r w:rsidRPr="00180F8B">
        <w:rPr>
          <w:rFonts w:ascii="Arial" w:hAnsi="Arial" w:cs="Arial"/>
          <w:sz w:val="20"/>
          <w:szCs w:val="20"/>
        </w:rPr>
        <w:t xml:space="preserve"> prosegue</w:t>
      </w:r>
      <w:r w:rsidR="00FC31D7" w:rsidRPr="00180F8B">
        <w:rPr>
          <w:rFonts w:ascii="Arial" w:hAnsi="Arial" w:cs="Arial"/>
          <w:sz w:val="20"/>
          <w:szCs w:val="20"/>
        </w:rPr>
        <w:t xml:space="preserve">, nell’auditorium degli </w:t>
      </w:r>
      <w:r w:rsidR="00FC31D7" w:rsidRPr="00180F8B">
        <w:rPr>
          <w:rFonts w:ascii="Arial" w:hAnsi="Arial" w:cs="Arial"/>
          <w:b/>
          <w:bCs/>
          <w:sz w:val="20"/>
          <w:szCs w:val="20"/>
        </w:rPr>
        <w:t>spazi Bomben</w:t>
      </w:r>
      <w:r w:rsidR="00FC31D7" w:rsidRPr="00180F8B">
        <w:rPr>
          <w:rFonts w:ascii="Arial" w:hAnsi="Arial" w:cs="Arial"/>
          <w:sz w:val="20"/>
          <w:szCs w:val="20"/>
        </w:rPr>
        <w:t xml:space="preserve"> di Treviso,</w:t>
      </w:r>
      <w:r w:rsidR="00FC31D7" w:rsidRPr="00180F8B">
        <w:rPr>
          <w:rFonts w:ascii="Arial" w:hAnsi="Arial" w:cs="Arial"/>
          <w:b/>
          <w:bCs/>
          <w:sz w:val="20"/>
          <w:szCs w:val="20"/>
        </w:rPr>
        <w:t xml:space="preserve"> e in streaming sul canale You</w:t>
      </w:r>
      <w:r w:rsidRPr="00180F8B">
        <w:rPr>
          <w:rFonts w:ascii="Arial" w:hAnsi="Arial" w:cs="Arial"/>
          <w:b/>
          <w:bCs/>
          <w:sz w:val="20"/>
          <w:szCs w:val="20"/>
        </w:rPr>
        <w:t>T</w:t>
      </w:r>
      <w:r w:rsidR="00FC31D7" w:rsidRPr="00180F8B">
        <w:rPr>
          <w:rFonts w:ascii="Arial" w:hAnsi="Arial" w:cs="Arial"/>
          <w:b/>
          <w:bCs/>
          <w:sz w:val="20"/>
          <w:szCs w:val="20"/>
        </w:rPr>
        <w:t>ube della Fondazione Benetton Studi Ricerche</w:t>
      </w:r>
      <w:r w:rsidR="00FC31D7" w:rsidRPr="00180F8B">
        <w:rPr>
          <w:rFonts w:ascii="Arial" w:hAnsi="Arial" w:cs="Arial"/>
          <w:sz w:val="20"/>
          <w:szCs w:val="20"/>
        </w:rPr>
        <w:t xml:space="preserve">, il </w:t>
      </w:r>
      <w:r w:rsidRPr="00180F8B">
        <w:rPr>
          <w:rFonts w:ascii="Arial" w:hAnsi="Arial" w:cs="Arial"/>
          <w:sz w:val="20"/>
          <w:szCs w:val="20"/>
        </w:rPr>
        <w:t xml:space="preserve">ciclo </w:t>
      </w:r>
      <w:r w:rsidR="00FC31D7" w:rsidRPr="00180F8B">
        <w:rPr>
          <w:rFonts w:ascii="Arial" w:hAnsi="Arial" w:cs="Arial"/>
          <w:sz w:val="20"/>
          <w:szCs w:val="20"/>
        </w:rPr>
        <w:t xml:space="preserve">di conferenze </w:t>
      </w:r>
      <w:r w:rsidR="00FC31D7" w:rsidRPr="00180F8B">
        <w:rPr>
          <w:rFonts w:ascii="Arial" w:hAnsi="Arial" w:cs="Arial"/>
          <w:b/>
          <w:bCs/>
          <w:i/>
          <w:iCs/>
          <w:sz w:val="20"/>
          <w:szCs w:val="20"/>
        </w:rPr>
        <w:t>Dialoghi attorno a Ca’ Scarpa</w:t>
      </w:r>
      <w:r w:rsidR="00FC31D7" w:rsidRPr="00180F8B">
        <w:rPr>
          <w:rFonts w:ascii="Arial" w:hAnsi="Arial" w:cs="Arial"/>
          <w:sz w:val="20"/>
          <w:szCs w:val="20"/>
        </w:rPr>
        <w:t xml:space="preserve">, organizzato dalla Fondazione Benetton, a cura di </w:t>
      </w:r>
      <w:r w:rsidR="00FC31D7" w:rsidRPr="00180F8B">
        <w:rPr>
          <w:rFonts w:ascii="Arial" w:hAnsi="Arial" w:cs="Arial"/>
          <w:b/>
          <w:bCs/>
          <w:sz w:val="20"/>
          <w:szCs w:val="20"/>
        </w:rPr>
        <w:t>J.K. Mauro Pierconti</w:t>
      </w:r>
      <w:r w:rsidR="00FC31D7" w:rsidRPr="00180F8B">
        <w:rPr>
          <w:rFonts w:ascii="Arial" w:hAnsi="Arial" w:cs="Arial"/>
          <w:sz w:val="20"/>
          <w:szCs w:val="20"/>
        </w:rPr>
        <w:t>, curatore dello spazio espositivo di Ca’ Scarpa.</w:t>
      </w:r>
      <w:r w:rsidR="00FC31D7" w:rsidRPr="00180F8B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525C39E" wp14:editId="74CE7BD5">
                <wp:simplePos x="0" y="0"/>
                <wp:positionH relativeFrom="page">
                  <wp:posOffset>360045</wp:posOffset>
                </wp:positionH>
                <wp:positionV relativeFrom="page">
                  <wp:posOffset>3891913</wp:posOffset>
                </wp:positionV>
                <wp:extent cx="1252800" cy="6285602"/>
                <wp:effectExtent l="0" t="0" r="0" b="0"/>
                <wp:wrapNone/>
                <wp:docPr id="1073741827" name="officeArt object" descr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00" cy="6285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70C10C" w14:textId="77777777" w:rsidR="00AD44C4" w:rsidRDefault="00FC31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Comunicato stampa</w:t>
                            </w:r>
                          </w:p>
                          <w:p w14:paraId="25AACFCA" w14:textId="5B67A834" w:rsidR="00AD44C4" w:rsidRDefault="00915B8E">
                            <w:r>
                              <w:rPr>
                                <w:rFonts w:eastAsia="Arial Unicode MS" w:cs="Arial Unicode MS"/>
                              </w:rPr>
                              <w:t>17 ottobre</w:t>
                            </w:r>
                            <w:r w:rsidR="00FC31D7">
                              <w:rPr>
                                <w:rFonts w:eastAsia="Arial Unicode MS" w:cs="Arial Unicode M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5C39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1" style="position:absolute;left:0;text-align:left;margin-left:28.35pt;margin-top:306.45pt;width:98.65pt;height:494.9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" filled="f" stroked="f" strokeweight="1pt">
                <v:stroke miterlimit="4"/>
                <v:textbox inset="0,0,0,0">
                  <w:txbxContent>
                    <w:p w14:paraId="6970C10C" w14:textId="77777777" w:rsidR="00AD44C4" w:rsidRDefault="00FC31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>Comunicato stampa</w:t>
                      </w:r>
                    </w:p>
                    <w:p w14:paraId="25AACFCA" w14:textId="5B67A834" w:rsidR="00AD44C4" w:rsidRDefault="00915B8E">
                      <w:r>
                        <w:rPr>
                          <w:rFonts w:eastAsia="Arial Unicode MS" w:cs="Arial Unicode MS"/>
                        </w:rPr>
                        <w:t>17 ottobre</w:t>
                      </w:r>
                      <w:r w:rsidR="00FC31D7">
                        <w:rPr>
                          <w:rFonts w:eastAsia="Arial Unicode MS" w:cs="Arial Unicode MS"/>
                        </w:rPr>
                        <w:t xml:space="preserve">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p w14:paraId="58053BF1" w14:textId="77777777" w:rsidR="00AD44C4" w:rsidRPr="00180F8B" w:rsidRDefault="00FC31D7" w:rsidP="00950068">
      <w:pPr>
        <w:pStyle w:val="CorpoA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180F8B">
        <w:rPr>
          <w:rFonts w:ascii="Arial" w:hAnsi="Arial" w:cs="Arial"/>
          <w:sz w:val="20"/>
          <w:szCs w:val="20"/>
        </w:rPr>
        <w:t xml:space="preserve">Contributi offerti da artisti, studiosi, poeti, fotografi, industriali, designer che sono entrati in contatto con l’opera di Carlo e Tobia Scarpa. Negli spazi di palazzo Bomben e di Ca’ Scarpa appuntamenti dall’approccio interdisciplinare, che a partire da campi diversissimi possano condurci a una riflessione più ampia e profonda sui molti significati dell’opera d’arte. </w:t>
      </w:r>
    </w:p>
    <w:p w14:paraId="5BD96EB5" w14:textId="77777777" w:rsidR="00AD44C4" w:rsidRPr="00180F8B" w:rsidRDefault="00AD44C4" w:rsidP="00950068">
      <w:pPr>
        <w:pStyle w:val="CorpoA"/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06656B74" w14:textId="1AB9A8B3" w:rsidR="00EA4F63" w:rsidRPr="00180F8B" w:rsidRDefault="00EA4F63" w:rsidP="00950068">
      <w:pPr>
        <w:pStyle w:val="CorpoA"/>
        <w:suppressAutoHyphens/>
        <w:jc w:val="both"/>
        <w:rPr>
          <w:rFonts w:ascii="Arial" w:hAnsi="Arial" w:cs="Arial"/>
          <w:sz w:val="20"/>
          <w:szCs w:val="20"/>
        </w:rPr>
      </w:pPr>
      <w:r w:rsidRPr="00180F8B">
        <w:rPr>
          <w:rFonts w:ascii="Arial" w:hAnsi="Arial" w:cs="Arial"/>
          <w:sz w:val="20"/>
          <w:szCs w:val="20"/>
        </w:rPr>
        <w:t xml:space="preserve">In questo nuovo </w:t>
      </w:r>
      <w:r w:rsidR="00326F52" w:rsidRPr="00180F8B">
        <w:rPr>
          <w:rFonts w:ascii="Arial" w:hAnsi="Arial" w:cs="Arial"/>
          <w:sz w:val="20"/>
          <w:szCs w:val="20"/>
        </w:rPr>
        <w:t>“dialogo”</w:t>
      </w:r>
      <w:r w:rsidRPr="00180F8B">
        <w:rPr>
          <w:rFonts w:ascii="Arial" w:hAnsi="Arial" w:cs="Arial"/>
          <w:sz w:val="20"/>
          <w:szCs w:val="20"/>
        </w:rPr>
        <w:t xml:space="preserve">, </w:t>
      </w:r>
      <w:r w:rsidRPr="00180F8B">
        <w:rPr>
          <w:rFonts w:ascii="Arial" w:hAnsi="Arial" w:cs="Arial"/>
          <w:b/>
          <w:bCs/>
          <w:sz w:val="20"/>
          <w:szCs w:val="20"/>
        </w:rPr>
        <w:t>Guido Pietropoli</w:t>
      </w:r>
      <w:r w:rsidRPr="00180F8B">
        <w:rPr>
          <w:rFonts w:ascii="Arial" w:hAnsi="Arial" w:cs="Arial"/>
          <w:sz w:val="20"/>
          <w:szCs w:val="20"/>
        </w:rPr>
        <w:t xml:space="preserve">, architetto, affronterà una delle domande che Carlo Scarpa </w:t>
      </w:r>
      <w:r w:rsidR="00950068" w:rsidRPr="00180F8B">
        <w:rPr>
          <w:rFonts w:ascii="Arial" w:hAnsi="Arial" w:cs="Arial"/>
          <w:sz w:val="20"/>
          <w:szCs w:val="20"/>
        </w:rPr>
        <w:t xml:space="preserve">(1906-1978) </w:t>
      </w:r>
      <w:r w:rsidRPr="00180F8B">
        <w:rPr>
          <w:rFonts w:ascii="Arial" w:hAnsi="Arial" w:cs="Arial"/>
          <w:sz w:val="20"/>
          <w:szCs w:val="20"/>
        </w:rPr>
        <w:t xml:space="preserve">si era posto in occasione della conferenza </w:t>
      </w:r>
      <w:r w:rsidR="00C30506">
        <w:rPr>
          <w:rFonts w:ascii="Arial" w:hAnsi="Arial" w:cs="Arial"/>
          <w:sz w:val="20"/>
          <w:szCs w:val="20"/>
        </w:rPr>
        <w:t>di</w:t>
      </w:r>
      <w:r w:rsidRPr="00180F8B">
        <w:rPr>
          <w:rFonts w:ascii="Arial" w:hAnsi="Arial" w:cs="Arial"/>
          <w:sz w:val="20"/>
          <w:szCs w:val="20"/>
        </w:rPr>
        <w:t xml:space="preserve"> Vienna del 1976: </w:t>
      </w:r>
      <w:r w:rsidRPr="00180F8B">
        <w:rPr>
          <w:rFonts w:ascii="Arial" w:hAnsi="Arial" w:cs="Arial"/>
          <w:b/>
          <w:bCs/>
          <w:sz w:val="20"/>
          <w:szCs w:val="20"/>
        </w:rPr>
        <w:t>«può l’architettura essere poesia?»</w:t>
      </w:r>
    </w:p>
    <w:p w14:paraId="18F205FC" w14:textId="0EE7686C" w:rsidR="000E77D6" w:rsidRPr="00180F8B" w:rsidRDefault="00EA4F63" w:rsidP="00950068">
      <w:pPr>
        <w:pStyle w:val="CorpoA"/>
        <w:suppressAutoHyphens/>
        <w:jc w:val="both"/>
        <w:rPr>
          <w:rFonts w:ascii="Arial" w:hAnsi="Arial" w:cs="Arial"/>
          <w:sz w:val="20"/>
          <w:szCs w:val="20"/>
        </w:rPr>
      </w:pPr>
      <w:r w:rsidRPr="00180F8B">
        <w:rPr>
          <w:rFonts w:ascii="Arial" w:hAnsi="Arial" w:cs="Arial"/>
          <w:sz w:val="20"/>
          <w:szCs w:val="20"/>
        </w:rPr>
        <w:t>Questa</w:t>
      </w:r>
      <w:r w:rsidR="00950068" w:rsidRPr="00180F8B">
        <w:rPr>
          <w:rFonts w:ascii="Arial" w:hAnsi="Arial" w:cs="Arial"/>
          <w:sz w:val="20"/>
          <w:szCs w:val="20"/>
        </w:rPr>
        <w:t xml:space="preserve"> è</w:t>
      </w:r>
      <w:r w:rsidRPr="00180F8B">
        <w:rPr>
          <w:rFonts w:ascii="Arial" w:hAnsi="Arial" w:cs="Arial"/>
          <w:sz w:val="20"/>
          <w:szCs w:val="20"/>
        </w:rPr>
        <w:t xml:space="preserve"> la domanda che si agiterà nel fondo dell’intervento di Pietropoli ed egli individua dei benefici per l’uomo, se questa domanda si avverasse. </w:t>
      </w:r>
    </w:p>
    <w:p w14:paraId="32F197F9" w14:textId="77777777" w:rsidR="00EA4F63" w:rsidRPr="00180F8B" w:rsidRDefault="00EA4F63" w:rsidP="00950068">
      <w:pPr>
        <w:pStyle w:val="CorpoA"/>
        <w:suppressAutoHyphens/>
        <w:jc w:val="both"/>
        <w:rPr>
          <w:rFonts w:ascii="Arial" w:hAnsi="Arial" w:cs="Arial"/>
          <w:sz w:val="20"/>
          <w:szCs w:val="20"/>
        </w:rPr>
      </w:pPr>
    </w:p>
    <w:p w14:paraId="7899FFB0" w14:textId="0D2B9EF0" w:rsidR="00EA4F63" w:rsidRPr="00180F8B" w:rsidRDefault="00EA4F63" w:rsidP="00950068">
      <w:pPr>
        <w:pStyle w:val="CorpoA"/>
        <w:suppressAutoHyphens/>
        <w:jc w:val="both"/>
        <w:rPr>
          <w:rFonts w:ascii="Arial" w:hAnsi="Arial" w:cs="Arial"/>
          <w:sz w:val="20"/>
          <w:szCs w:val="20"/>
        </w:rPr>
      </w:pPr>
      <w:r w:rsidRPr="00180F8B">
        <w:rPr>
          <w:rFonts w:ascii="Arial" w:hAnsi="Arial" w:cs="Arial"/>
          <w:sz w:val="20"/>
          <w:szCs w:val="20"/>
        </w:rPr>
        <w:t xml:space="preserve">Laureatosi sotto la guida di Carlo Scarpa, Guido Pietropoli è stato suo assistente nel corso degli anni ’70 e in questa veste ha collaborato a diversi progetti, sia d’architettura che di allestimento di mostre. In particolare, lo ha assistito nel progetto a San Vito di Altivole per </w:t>
      </w:r>
      <w:r w:rsidR="00950068" w:rsidRPr="00180F8B">
        <w:rPr>
          <w:rFonts w:ascii="Arial" w:hAnsi="Arial" w:cs="Arial"/>
          <w:sz w:val="20"/>
          <w:szCs w:val="20"/>
        </w:rPr>
        <w:t>i</w:t>
      </w:r>
      <w:r w:rsidRPr="00180F8B">
        <w:rPr>
          <w:rFonts w:ascii="Arial" w:hAnsi="Arial" w:cs="Arial"/>
          <w:sz w:val="20"/>
          <w:szCs w:val="20"/>
        </w:rPr>
        <w:t>l Complesso Monumentale della Tomba Brion, di cui ha anche curato il recente restauro.</w:t>
      </w:r>
    </w:p>
    <w:p w14:paraId="7832DDBD" w14:textId="77777777" w:rsidR="00EA4F63" w:rsidRPr="00180F8B" w:rsidRDefault="00EA4F63" w:rsidP="00950068">
      <w:pPr>
        <w:pStyle w:val="CorpoA"/>
        <w:suppressAutoHyphens/>
        <w:jc w:val="both"/>
        <w:rPr>
          <w:rFonts w:ascii="Arial" w:hAnsi="Arial" w:cs="Arial"/>
          <w:sz w:val="20"/>
          <w:szCs w:val="20"/>
        </w:rPr>
      </w:pPr>
    </w:p>
    <w:p w14:paraId="6ACBA696" w14:textId="3F34E03D" w:rsidR="00EA4F63" w:rsidRPr="00180F8B" w:rsidRDefault="00EA4F63" w:rsidP="00AF7ABA">
      <w:pPr>
        <w:pStyle w:val="CorpoA"/>
        <w:suppressAutoHyphens/>
        <w:jc w:val="both"/>
        <w:rPr>
          <w:rFonts w:ascii="Arial" w:hAnsi="Arial" w:cs="Arial"/>
          <w:sz w:val="20"/>
          <w:szCs w:val="20"/>
        </w:rPr>
      </w:pPr>
      <w:r w:rsidRPr="00180F8B">
        <w:rPr>
          <w:rFonts w:ascii="Arial" w:hAnsi="Arial" w:cs="Arial"/>
          <w:sz w:val="20"/>
          <w:szCs w:val="20"/>
        </w:rPr>
        <w:t>Guidandoci attraverso tre parti della Tomba Brion, – il  muro di cinta, l’arcosolio e il padiglioncino sull’acqua –, Pietropoli parlerà della loro genesi, del loro sviluppo e compimento, perché</w:t>
      </w:r>
      <w:r w:rsidR="00950068" w:rsidRPr="00180F8B">
        <w:rPr>
          <w:rFonts w:ascii="Arial" w:hAnsi="Arial" w:cs="Arial"/>
          <w:sz w:val="20"/>
          <w:szCs w:val="20"/>
        </w:rPr>
        <w:t>,</w:t>
      </w:r>
      <w:r w:rsidRPr="00180F8B">
        <w:rPr>
          <w:rFonts w:ascii="Arial" w:hAnsi="Arial" w:cs="Arial"/>
          <w:sz w:val="20"/>
          <w:szCs w:val="20"/>
        </w:rPr>
        <w:t xml:space="preserve"> proprio in questo complesso</w:t>
      </w:r>
      <w:r w:rsidR="00950068" w:rsidRPr="00180F8B">
        <w:rPr>
          <w:rFonts w:ascii="Arial" w:hAnsi="Arial" w:cs="Arial"/>
          <w:sz w:val="20"/>
          <w:szCs w:val="20"/>
        </w:rPr>
        <w:t>,</w:t>
      </w:r>
      <w:r w:rsidRPr="00180F8B">
        <w:rPr>
          <w:rFonts w:ascii="Arial" w:hAnsi="Arial" w:cs="Arial"/>
          <w:sz w:val="20"/>
          <w:szCs w:val="20"/>
        </w:rPr>
        <w:t xml:space="preserve"> quella domanda che Carlo Scarpa si poneva aveva finalmente trovato corpo e sostanza.</w:t>
      </w:r>
    </w:p>
    <w:p w14:paraId="21C2AED9" w14:textId="77777777" w:rsidR="00EA4F63" w:rsidRPr="00180F8B" w:rsidRDefault="00EA4F63" w:rsidP="00EA4F63">
      <w:pPr>
        <w:pStyle w:val="CorpoA"/>
        <w:suppressAutoHyphens/>
        <w:rPr>
          <w:rFonts w:ascii="Arial" w:hAnsi="Arial" w:cs="Arial"/>
          <w:sz w:val="20"/>
          <w:szCs w:val="20"/>
        </w:rPr>
      </w:pPr>
    </w:p>
    <w:p w14:paraId="073858E7" w14:textId="77777777" w:rsidR="00AD44C4" w:rsidRPr="00180F8B" w:rsidRDefault="00AD44C4">
      <w:pPr>
        <w:pStyle w:val="CorpoA"/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17B73E02" w14:textId="77777777" w:rsidR="00AD44C4" w:rsidRPr="00180F8B" w:rsidRDefault="00FC31D7">
      <w:pPr>
        <w:tabs>
          <w:tab w:val="clear" w:pos="454"/>
        </w:tabs>
        <w:jc w:val="both"/>
      </w:pPr>
      <w:r w:rsidRPr="00180F8B">
        <w:rPr>
          <w:noProof/>
          <w:color w:val="221E1F"/>
          <w:u w:color="221E1F"/>
        </w:rPr>
        <mc:AlternateContent>
          <mc:Choice Requires="wps">
            <w:drawing>
              <wp:inline distT="0" distB="0" distL="0" distR="0" wp14:anchorId="307188C0" wp14:editId="0E97F6A9">
                <wp:extent cx="1252856" cy="12700"/>
                <wp:effectExtent l="0" t="0" r="0" b="0"/>
                <wp:docPr id="107374182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98.7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BD28D05" w14:textId="77777777" w:rsidR="00AD44C4" w:rsidRPr="00180F8B" w:rsidRDefault="00FC31D7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 w:rsidRPr="00180F8B">
        <w:rPr>
          <w:rFonts w:ascii="Arial" w:hAnsi="Arial"/>
          <w:sz w:val="20"/>
          <w:szCs w:val="20"/>
        </w:rPr>
        <w:t>L’incontro si terrà nell’auditorium degli spazi Bomben, Fondazione Benetton Studi Ricerche, via Cornarotta 7, Treviso e in diretta streaming sul</w:t>
      </w:r>
      <w:r w:rsidRPr="00180F8B">
        <w:rPr>
          <w:rFonts w:ascii="Arial" w:hAnsi="Arial"/>
          <w:b/>
          <w:bCs/>
          <w:sz w:val="20"/>
          <w:szCs w:val="20"/>
        </w:rPr>
        <w:t xml:space="preserve"> </w:t>
      </w:r>
      <w:hyperlink r:id="rId6" w:history="1">
        <w:r w:rsidRPr="00180F8B">
          <w:rPr>
            <w:rStyle w:val="Hyperlink0"/>
          </w:rPr>
          <w:t>canale Youtube della Fondazione</w:t>
        </w:r>
      </w:hyperlink>
      <w:r w:rsidRPr="00180F8B">
        <w:rPr>
          <w:rStyle w:val="Hyperlink0"/>
        </w:rPr>
        <w:t>.</w:t>
      </w:r>
      <w:r w:rsidRPr="00180F8B">
        <w:rPr>
          <w:rFonts w:ascii="Arial" w:hAnsi="Arial"/>
          <w:sz w:val="20"/>
          <w:szCs w:val="20"/>
        </w:rPr>
        <w:t xml:space="preserve"> </w:t>
      </w:r>
    </w:p>
    <w:p w14:paraId="0778DECC" w14:textId="77777777" w:rsidR="00AD44C4" w:rsidRPr="00180F8B" w:rsidRDefault="00FC31D7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 w:rsidRPr="00180F8B">
        <w:rPr>
          <w:rFonts w:ascii="Arial" w:hAnsi="Arial"/>
          <w:sz w:val="20"/>
          <w:szCs w:val="20"/>
        </w:rPr>
        <w:t xml:space="preserve">Ingresso libero. </w:t>
      </w:r>
    </w:p>
    <w:p w14:paraId="2321DCF1" w14:textId="77777777" w:rsidR="00AD44C4" w:rsidRDefault="00FC31D7">
      <w:pPr>
        <w:pStyle w:val="Default"/>
        <w:jc w:val="both"/>
      </w:pPr>
      <w:bookmarkStart w:id="1" w:name="_Hlk102116894"/>
      <w:r w:rsidRPr="00180F8B">
        <w:rPr>
          <w:rFonts w:ascii="Arial" w:hAnsi="Arial"/>
          <w:sz w:val="20"/>
          <w:szCs w:val="20"/>
        </w:rPr>
        <w:t>Per la partecipazione alla conferenza degli iscritti all’Ordine degli Architetti sono previsti i crediti formativi professionali.</w:t>
      </w:r>
      <w:r>
        <w:rPr>
          <w:rFonts w:ascii="Arial" w:hAnsi="Arial"/>
          <w:sz w:val="20"/>
          <w:szCs w:val="20"/>
        </w:rPr>
        <w:t xml:space="preserve"> </w:t>
      </w:r>
      <w:bookmarkEnd w:id="1"/>
    </w:p>
    <w:sectPr w:rsidR="00AD44C4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607" w:right="805" w:bottom="794" w:left="2767" w:header="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38D6" w14:textId="77777777" w:rsidR="005318CB" w:rsidRDefault="00FC31D7">
      <w:pPr>
        <w:spacing w:line="240" w:lineRule="auto"/>
      </w:pPr>
      <w:r>
        <w:separator/>
      </w:r>
    </w:p>
  </w:endnote>
  <w:endnote w:type="continuationSeparator" w:id="0">
    <w:p w14:paraId="340A948B" w14:textId="77777777" w:rsidR="005318CB" w:rsidRDefault="00FC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4D44" w14:textId="328C10EC" w:rsidR="00AD44C4" w:rsidRDefault="00FC31D7">
    <w:pPr>
      <w:pStyle w:val="Pidipagina"/>
      <w:tabs>
        <w:tab w:val="clear" w:pos="9638"/>
        <w:tab w:val="right" w:pos="8308"/>
      </w:tabs>
    </w:pPr>
    <w:r>
      <w:t xml:space="preserve">p. </w:t>
    </w:r>
    <w:r>
      <w:fldChar w:fldCharType="begin"/>
    </w:r>
    <w:r>
      <w:instrText xml:space="preserve"> PAGE </w:instrText>
    </w:r>
    <w:r>
      <w:fldChar w:fldCharType="separate"/>
    </w:r>
    <w:r w:rsidR="00EA4F6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3F2E" w14:textId="77777777" w:rsidR="00AD44C4" w:rsidRDefault="00AD44C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5AC0" w14:textId="77777777" w:rsidR="005318CB" w:rsidRDefault="00FC31D7">
      <w:pPr>
        <w:spacing w:line="240" w:lineRule="auto"/>
      </w:pPr>
      <w:r>
        <w:separator/>
      </w:r>
    </w:p>
  </w:footnote>
  <w:footnote w:type="continuationSeparator" w:id="0">
    <w:p w14:paraId="51298BCC" w14:textId="77777777" w:rsidR="005318CB" w:rsidRDefault="00FC3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EE1F" w14:textId="77777777" w:rsidR="00AD44C4" w:rsidRDefault="00FC31D7">
    <w:pPr>
      <w:pStyle w:val="Intestazione"/>
      <w:tabs>
        <w:tab w:val="clear" w:pos="9638"/>
        <w:tab w:val="right" w:pos="8308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37A480D" wp14:editId="752AEE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913411"/>
          <wp:effectExtent l="0" t="0" r="0" b="0"/>
          <wp:wrapNone/>
          <wp:docPr id="1073741825" name="officeArt object" descr="Immagin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78" descr="Immagine 7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913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91EB" w14:textId="77777777" w:rsidR="00AD44C4" w:rsidRDefault="00FC31D7">
    <w:r>
      <w:rPr>
        <w:noProof/>
      </w:rPr>
      <w:drawing>
        <wp:anchor distT="152400" distB="152400" distL="152400" distR="152400" simplePos="0" relativeHeight="251658240" behindDoc="1" locked="0" layoutInCell="1" allowOverlap="1" wp14:anchorId="0B00B4FB" wp14:editId="352BB9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8" cy="3913410"/>
          <wp:effectExtent l="0" t="0" r="0" b="0"/>
          <wp:wrapNone/>
          <wp:docPr id="1073741826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8" cy="3913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220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C4"/>
    <w:rsid w:val="000E77D6"/>
    <w:rsid w:val="0017253F"/>
    <w:rsid w:val="00180F8B"/>
    <w:rsid w:val="00326F52"/>
    <w:rsid w:val="0050558B"/>
    <w:rsid w:val="005318CB"/>
    <w:rsid w:val="007470E3"/>
    <w:rsid w:val="00915B8E"/>
    <w:rsid w:val="00950068"/>
    <w:rsid w:val="00AD44C4"/>
    <w:rsid w:val="00AF7ABA"/>
    <w:rsid w:val="00BF663E"/>
    <w:rsid w:val="00C30506"/>
    <w:rsid w:val="00C85300"/>
    <w:rsid w:val="00EA4F63"/>
    <w:rsid w:val="00EE5ABD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8654"/>
  <w15:docId w15:val="{6BE99FA7-E010-4DE8-9DC6-8633745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454"/>
      </w:tabs>
      <w:spacing w:line="240" w:lineRule="exact"/>
    </w:pPr>
    <w:rPr>
      <w:rFonts w:ascii="Arial" w:eastAsia="Arial" w:hAnsi="Arial" w:cs="Arial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left" w:pos="454"/>
        <w:tab w:val="center" w:pos="4819"/>
        <w:tab w:val="right" w:pos="9638"/>
      </w:tabs>
      <w:spacing w:line="240" w:lineRule="exact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left" w:pos="454"/>
        <w:tab w:val="center" w:pos="4819"/>
        <w:tab w:val="right" w:pos="9638"/>
      </w:tabs>
      <w:spacing w:line="240" w:lineRule="exact"/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dirizzoedatiintesta">
    <w:name w:val="Indirizzo e dati in testa"/>
    <w:pPr>
      <w:tabs>
        <w:tab w:val="left" w:pos="454"/>
      </w:tabs>
      <w:spacing w:line="240" w:lineRule="exact"/>
      <w:ind w:left="2200"/>
    </w:pPr>
    <w:rPr>
      <w:rFonts w:ascii="Arial" w:eastAsia="Arial" w:hAnsi="Arial" w:cs="Arial"/>
      <w:color w:val="000000"/>
      <w:u w:color="000000"/>
    </w:rPr>
  </w:style>
  <w:style w:type="paragraph" w:customStyle="1" w:styleId="CorpoA">
    <w:name w:val="Corpo A"/>
    <w:pPr>
      <w:tabs>
        <w:tab w:val="left" w:pos="454"/>
      </w:tabs>
      <w:spacing w:line="240" w:lineRule="exact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tabs>
        <w:tab w:val="left" w:pos="454"/>
      </w:tabs>
      <w:spacing w:line="240" w:lineRule="exact"/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kr1v_J-t_BiqS-xAifWwN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Cacco</cp:lastModifiedBy>
  <cp:revision>16</cp:revision>
  <dcterms:created xsi:type="dcterms:W3CDTF">2022-05-16T09:53:00Z</dcterms:created>
  <dcterms:modified xsi:type="dcterms:W3CDTF">2022-10-17T07:31:00Z</dcterms:modified>
</cp:coreProperties>
</file>